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D20DAD">
        <w:rPr>
          <w:rFonts w:ascii="Bookman Old Style" w:hAnsi="Bookman Old Style"/>
          <w:b/>
          <w:bCs/>
          <w:sz w:val="20"/>
        </w:rPr>
        <w:t>sday, April 23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D20DAD">
        <w:rPr>
          <w:rFonts w:ascii="Bookman Old Style" w:hAnsi="Bookman Old Style"/>
          <w:b/>
          <w:bCs/>
          <w:sz w:val="20"/>
        </w:rPr>
        <w:t>, 4:00pm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CF3C33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______Ashley Ford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1333AB" w:rsidRDefault="00E93B05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April 09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4C746F" w:rsidRDefault="00DD6A35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 w:rsidRPr="00C63122">
        <w:rPr>
          <w:rFonts w:ascii="Bookman Old Style" w:hAnsi="Bookman Old Style"/>
          <w:b/>
          <w:sz w:val="20"/>
        </w:rPr>
        <w:t xml:space="preserve">Approval </w:t>
      </w:r>
      <w:r w:rsidR="0046769A" w:rsidRPr="00C63122">
        <w:rPr>
          <w:rFonts w:ascii="Bookman Old Style" w:hAnsi="Bookman Old Style"/>
          <w:b/>
          <w:sz w:val="20"/>
        </w:rPr>
        <w:t xml:space="preserve">of </w:t>
      </w:r>
      <w:r w:rsidR="00E93B05">
        <w:rPr>
          <w:rFonts w:ascii="Bookman Old Style" w:hAnsi="Bookman Old Style"/>
          <w:b/>
          <w:sz w:val="20"/>
        </w:rPr>
        <w:t>March</w:t>
      </w:r>
      <w:r w:rsidR="00275B37">
        <w:rPr>
          <w:rFonts w:ascii="Bookman Old Style" w:hAnsi="Bookman Old Style"/>
          <w:b/>
          <w:sz w:val="20"/>
        </w:rPr>
        <w:t xml:space="preserve"> 2014 Financials and Notice of Bills Paid</w:t>
      </w:r>
    </w:p>
    <w:p w:rsidR="00B46D3E" w:rsidRPr="00C63122" w:rsidRDefault="00B46D3E" w:rsidP="00C63122">
      <w:pPr>
        <w:ind w:left="2340"/>
        <w:rPr>
          <w:rFonts w:ascii="Bookman Old Style" w:hAnsi="Bookman Old Style"/>
          <w:b/>
          <w:sz w:val="20"/>
        </w:rPr>
      </w:pPr>
    </w:p>
    <w:p w:rsidR="00B45768" w:rsidRDefault="00A43868" w:rsidP="00B46D3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</w:t>
      </w:r>
    </w:p>
    <w:p w:rsidR="00C82FF0" w:rsidRDefault="00C82FF0" w:rsidP="00C82FF0">
      <w:pPr>
        <w:ind w:left="720"/>
        <w:rPr>
          <w:rFonts w:ascii="Bookman Old Style" w:hAnsi="Bookman Old Style"/>
          <w:b/>
          <w:sz w:val="20"/>
        </w:rPr>
      </w:pPr>
    </w:p>
    <w:p w:rsidR="00E93B05" w:rsidRDefault="00D8310C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E93B05">
        <w:rPr>
          <w:rFonts w:ascii="Bookman Old Style" w:hAnsi="Bookman Old Style"/>
          <w:b/>
          <w:sz w:val="20"/>
        </w:rPr>
        <w:t>2014 Legislative Wrap Up</w:t>
      </w:r>
      <w:r w:rsidR="00913E4C" w:rsidRPr="00E93B05">
        <w:rPr>
          <w:rFonts w:ascii="Bookman Old Style" w:hAnsi="Bookman Old Style"/>
          <w:b/>
          <w:sz w:val="20"/>
        </w:rPr>
        <w:t xml:space="preserve"> [Scott Turlington]</w:t>
      </w:r>
    </w:p>
    <w:p w:rsidR="00E93B05" w:rsidRDefault="00E93B05" w:rsidP="00E93B05">
      <w:pPr>
        <w:ind w:left="720"/>
        <w:rPr>
          <w:rFonts w:ascii="Bookman Old Style" w:hAnsi="Bookman Old Style"/>
          <w:b/>
          <w:sz w:val="20"/>
        </w:rPr>
      </w:pPr>
    </w:p>
    <w:p w:rsidR="00C01D5C" w:rsidRDefault="009F65A3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City of Meridian Strategic Planning Presentation [Bruce Chatterton]</w:t>
      </w:r>
    </w:p>
    <w:p w:rsidR="00C01D5C" w:rsidRDefault="00C01D5C" w:rsidP="00C01D5C">
      <w:pPr>
        <w:rPr>
          <w:rFonts w:ascii="Bookman Old Style" w:hAnsi="Bookman Old Style"/>
          <w:b/>
          <w:sz w:val="20"/>
        </w:rPr>
      </w:pPr>
    </w:p>
    <w:p w:rsidR="007E5BEB" w:rsidRPr="00E93B05" w:rsidRDefault="00C01D5C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Historical Walking Tour Presentation [</w:t>
      </w:r>
      <w:proofErr w:type="spellStart"/>
      <w:r>
        <w:rPr>
          <w:rFonts w:ascii="Bookman Old Style" w:hAnsi="Bookman Old Style"/>
          <w:b/>
          <w:sz w:val="20"/>
        </w:rPr>
        <w:t>Jacy</w:t>
      </w:r>
      <w:proofErr w:type="spellEnd"/>
      <w:r>
        <w:rPr>
          <w:rFonts w:ascii="Bookman Old Style" w:hAnsi="Bookman Old Style"/>
          <w:b/>
          <w:sz w:val="20"/>
        </w:rPr>
        <w:t xml:space="preserve"> Jones]</w:t>
      </w:r>
    </w:p>
    <w:p w:rsidR="009F1DF0" w:rsidRDefault="009F1DF0" w:rsidP="00DE0D02">
      <w:pPr>
        <w:rPr>
          <w:rFonts w:ascii="Bookman Old Style" w:hAnsi="Bookman Old Style"/>
          <w:b/>
          <w:sz w:val="20"/>
        </w:rPr>
      </w:pPr>
    </w:p>
    <w:p w:rsidR="00FA0B21" w:rsidRDefault="007B22B8" w:rsidP="00FA0B2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</w:t>
      </w:r>
      <w:r w:rsidR="00FA0B21">
        <w:rPr>
          <w:rFonts w:ascii="Bookman Old Style" w:hAnsi="Bookman Old Style"/>
          <w:b/>
          <w:sz w:val="20"/>
        </w:rPr>
        <w:t xml:space="preserve"> ITEMS</w:t>
      </w:r>
    </w:p>
    <w:p w:rsidR="00C01D5C" w:rsidRDefault="00C01D5C" w:rsidP="00C01D5C">
      <w:pPr>
        <w:rPr>
          <w:rFonts w:ascii="Bookman Old Style" w:hAnsi="Bookman Old Style"/>
          <w:b/>
          <w:sz w:val="20"/>
        </w:rPr>
      </w:pPr>
    </w:p>
    <w:p w:rsidR="00947EC7" w:rsidRDefault="00C01D5C" w:rsidP="009F65A3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Allied Solutions Copier Lease </w:t>
      </w:r>
      <w:r w:rsidR="000A3F62">
        <w:rPr>
          <w:rFonts w:ascii="Bookman Old Style" w:hAnsi="Bookman Old Style"/>
          <w:b/>
          <w:sz w:val="20"/>
        </w:rPr>
        <w:t>and</w:t>
      </w:r>
      <w:r w:rsidR="008E747F">
        <w:rPr>
          <w:rFonts w:ascii="Bookman Old Style" w:hAnsi="Bookman Old Style"/>
          <w:b/>
          <w:sz w:val="20"/>
        </w:rPr>
        <w:t xml:space="preserve"> Corresponding Resolution 14-013</w:t>
      </w:r>
      <w:r w:rsidR="000A3F62">
        <w:rPr>
          <w:rFonts w:ascii="Bookman Old Style" w:hAnsi="Bookman Old Style"/>
          <w:b/>
          <w:sz w:val="20"/>
        </w:rPr>
        <w:t xml:space="preserve"> [Ford]</w:t>
      </w:r>
    </w:p>
    <w:p w:rsidR="00947EC7" w:rsidRDefault="00947EC7" w:rsidP="00947EC7">
      <w:pPr>
        <w:rPr>
          <w:rFonts w:ascii="Bookman Old Style" w:hAnsi="Bookman Old Style"/>
          <w:b/>
          <w:sz w:val="20"/>
        </w:rPr>
      </w:pPr>
    </w:p>
    <w:p w:rsidR="000A3F62" w:rsidRDefault="00947EC7" w:rsidP="009F65A3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Expenditure of funds for kiosk panels for the Historical Walking Tour and Initial Point Gallery and Corresponding Resolution 14-014 [Basalone]</w:t>
      </w:r>
    </w:p>
    <w:p w:rsidR="000A3F62" w:rsidRDefault="000A3F62" w:rsidP="000A3F62">
      <w:pPr>
        <w:rPr>
          <w:rFonts w:ascii="Bookman Old Style" w:hAnsi="Bookman Old Style"/>
          <w:b/>
          <w:sz w:val="20"/>
        </w:rPr>
      </w:pPr>
    </w:p>
    <w:p w:rsidR="009F65A3" w:rsidRDefault="009F65A3" w:rsidP="000A3F62">
      <w:pPr>
        <w:rPr>
          <w:rFonts w:ascii="Bookman Old Style" w:hAnsi="Bookman Old Style"/>
          <w:b/>
          <w:sz w:val="20"/>
        </w:rPr>
      </w:pPr>
    </w:p>
    <w:p w:rsidR="009407A4" w:rsidRDefault="009407A4" w:rsidP="009F1DF0">
      <w:pPr>
        <w:rPr>
          <w:rFonts w:ascii="Bookman Old Style" w:hAnsi="Bookman Old Style"/>
          <w:b/>
          <w:sz w:val="20"/>
        </w:rPr>
      </w:pPr>
    </w:p>
    <w:p w:rsidR="009407A4" w:rsidRDefault="009407A4" w:rsidP="009F1DF0">
      <w:pPr>
        <w:rPr>
          <w:rFonts w:ascii="Bookman Old Style" w:hAnsi="Bookman Old Style"/>
          <w:b/>
          <w:sz w:val="20"/>
        </w:rPr>
      </w:pPr>
    </w:p>
    <w:p w:rsidR="007B22B8" w:rsidRDefault="007B22B8" w:rsidP="009F1DF0">
      <w:pPr>
        <w:rPr>
          <w:rFonts w:ascii="Bookman Old Style" w:hAnsi="Bookman Old Style"/>
          <w:b/>
          <w:sz w:val="20"/>
        </w:rPr>
      </w:pPr>
    </w:p>
    <w:p w:rsidR="0087774A" w:rsidRDefault="007B22B8" w:rsidP="002E3F49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</w:t>
      </w:r>
      <w:r w:rsidR="00851FB2">
        <w:rPr>
          <w:rFonts w:ascii="Bookman Old Style" w:hAnsi="Bookman Old Style"/>
          <w:b/>
          <w:sz w:val="20"/>
        </w:rPr>
        <w:t>ISCUSSION ITEMS</w:t>
      </w:r>
    </w:p>
    <w:p w:rsidR="00851FB2" w:rsidRDefault="00851FB2" w:rsidP="002E3F49">
      <w:pPr>
        <w:rPr>
          <w:rFonts w:ascii="Bookman Old Style" w:hAnsi="Bookman Old Style"/>
          <w:b/>
          <w:sz w:val="20"/>
        </w:rPr>
      </w:pPr>
    </w:p>
    <w:p w:rsidR="00985C83" w:rsidRDefault="00275B37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Committee Update [Basalone]</w:t>
      </w:r>
    </w:p>
    <w:p w:rsidR="00985C83" w:rsidRDefault="00985C83" w:rsidP="00985C83">
      <w:pPr>
        <w:ind w:left="720"/>
        <w:rPr>
          <w:rFonts w:ascii="Bookman Old Style" w:hAnsi="Bookman Old Style"/>
          <w:b/>
          <w:sz w:val="20"/>
        </w:rPr>
      </w:pPr>
    </w:p>
    <w:p w:rsidR="000A3F62" w:rsidRDefault="00985C83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 Update [Winder]</w:t>
      </w:r>
    </w:p>
    <w:p w:rsidR="000A3F62" w:rsidRDefault="000A3F62" w:rsidP="000A3F62">
      <w:pPr>
        <w:ind w:left="720"/>
        <w:rPr>
          <w:rFonts w:ascii="Bookman Old Style" w:hAnsi="Bookman Old Style"/>
          <w:b/>
          <w:sz w:val="20"/>
        </w:rPr>
      </w:pPr>
    </w:p>
    <w:p w:rsidR="002E3F49" w:rsidRDefault="000A3F6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and Streetscape Committee Update [</w:t>
      </w:r>
      <w:r w:rsidR="00985C83">
        <w:rPr>
          <w:rFonts w:ascii="Bookman Old Style" w:hAnsi="Bookman Old Style"/>
          <w:b/>
          <w:sz w:val="20"/>
        </w:rPr>
        <w:t>Basalone</w:t>
      </w:r>
      <w:r w:rsidR="009C0308">
        <w:rPr>
          <w:rFonts w:ascii="Bookman Old Style" w:hAnsi="Bookman Old Style"/>
          <w:b/>
          <w:sz w:val="20"/>
        </w:rPr>
        <w:t>]</w:t>
      </w:r>
    </w:p>
    <w:p w:rsidR="002E3F49" w:rsidRDefault="002E3F49" w:rsidP="002E3F49">
      <w:pPr>
        <w:ind w:left="720"/>
        <w:rPr>
          <w:rFonts w:ascii="Bookman Old Style" w:hAnsi="Bookman Old Style"/>
          <w:b/>
          <w:sz w:val="20"/>
        </w:rPr>
      </w:pPr>
    </w:p>
    <w:p w:rsidR="00580568" w:rsidRDefault="002E3F49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Economic Development Committee Update [Basalone]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A476DF">
        <w:rPr>
          <w:rFonts w:ascii="Bookman Old Style" w:hAnsi="Bookman Old Style"/>
          <w:b/>
          <w:bCs/>
          <w:sz w:val="20"/>
        </w:rPr>
        <w:t>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640515" w:rsidRPr="00C10370">
        <w:rPr>
          <w:rFonts w:ascii="Bookman Old Style" w:hAnsi="Bookman Old Style"/>
          <w:sz w:val="20"/>
        </w:rPr>
        <w:t xml:space="preserve">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47EC7" w:rsidRDefault="00947EC7">
      <w:r>
        <w:separator/>
      </w:r>
    </w:p>
  </w:endnote>
  <w:endnote w:type="continuationSeparator" w:id="1">
    <w:p w:rsidR="00947EC7" w:rsidRDefault="0094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7EC7" w:rsidRPr="00C10370" w:rsidRDefault="00947EC7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April 23,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985C83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985C83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947EC7" w:rsidRPr="00C10370" w:rsidRDefault="00947EC7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947EC7" w:rsidRPr="00C10370" w:rsidRDefault="00947EC7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47EC7" w:rsidRDefault="00947EC7">
      <w:r>
        <w:separator/>
      </w:r>
    </w:p>
  </w:footnote>
  <w:footnote w:type="continuationSeparator" w:id="1">
    <w:p w:rsidR="00947EC7" w:rsidRDefault="00947EC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74376"/>
    <w:rsid w:val="00084DBA"/>
    <w:rsid w:val="00085FA5"/>
    <w:rsid w:val="00086FBB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3490"/>
    <w:rsid w:val="000D6516"/>
    <w:rsid w:val="000E1AFF"/>
    <w:rsid w:val="000E27F3"/>
    <w:rsid w:val="000E4C87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5EA2"/>
    <w:rsid w:val="00227DC0"/>
    <w:rsid w:val="00237FDE"/>
    <w:rsid w:val="0024077D"/>
    <w:rsid w:val="00240A91"/>
    <w:rsid w:val="002457E9"/>
    <w:rsid w:val="0024643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30D5"/>
    <w:rsid w:val="00323CC3"/>
    <w:rsid w:val="00324284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28B2"/>
    <w:rsid w:val="00443757"/>
    <w:rsid w:val="00447651"/>
    <w:rsid w:val="0045096E"/>
    <w:rsid w:val="00464B15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3389"/>
    <w:rsid w:val="004E36B3"/>
    <w:rsid w:val="004E566E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67F"/>
    <w:rsid w:val="0073542C"/>
    <w:rsid w:val="00735697"/>
    <w:rsid w:val="00754915"/>
    <w:rsid w:val="0076163A"/>
    <w:rsid w:val="00767609"/>
    <w:rsid w:val="00767CD3"/>
    <w:rsid w:val="007704BC"/>
    <w:rsid w:val="0078508D"/>
    <w:rsid w:val="007876E1"/>
    <w:rsid w:val="00791C08"/>
    <w:rsid w:val="0079235C"/>
    <w:rsid w:val="00796080"/>
    <w:rsid w:val="00797ADD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334E5"/>
    <w:rsid w:val="00833DD4"/>
    <w:rsid w:val="008366A6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8F9"/>
    <w:rsid w:val="009F1DF0"/>
    <w:rsid w:val="009F28A0"/>
    <w:rsid w:val="009F5DF8"/>
    <w:rsid w:val="009F65A3"/>
    <w:rsid w:val="00A0050B"/>
    <w:rsid w:val="00A00639"/>
    <w:rsid w:val="00A026AE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6003"/>
    <w:rsid w:val="00A47602"/>
    <w:rsid w:val="00A476DF"/>
    <w:rsid w:val="00A47C83"/>
    <w:rsid w:val="00A53CD3"/>
    <w:rsid w:val="00A61031"/>
    <w:rsid w:val="00A6332D"/>
    <w:rsid w:val="00A6402F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3E08"/>
    <w:rsid w:val="00C14A9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9C7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629B3"/>
    <w:rsid w:val="00D63A8F"/>
    <w:rsid w:val="00D70297"/>
    <w:rsid w:val="00D71E3C"/>
    <w:rsid w:val="00D72589"/>
    <w:rsid w:val="00D759DB"/>
    <w:rsid w:val="00D76F99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71DD"/>
    <w:rsid w:val="00E1041E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594B"/>
    <w:rsid w:val="00E87C1D"/>
    <w:rsid w:val="00E93B05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7DEA"/>
    <w:rsid w:val="00F316DC"/>
    <w:rsid w:val="00F356DC"/>
    <w:rsid w:val="00F40C59"/>
    <w:rsid w:val="00F4122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2035</Characters>
  <Application>Microsoft Word 12.1.0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2478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3</cp:revision>
  <cp:lastPrinted>2014-04-03T22:45:00Z</cp:lastPrinted>
  <dcterms:created xsi:type="dcterms:W3CDTF">2014-04-15T14:47:00Z</dcterms:created>
  <dcterms:modified xsi:type="dcterms:W3CDTF">2014-04-17T15:07:00Z</dcterms:modified>
  <cp:category/>
</cp:coreProperties>
</file>